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44CD17A" w14:textId="07E3250F" w:rsidR="00CD67B4" w:rsidRPr="008E6A4D" w:rsidRDefault="00CD67B4" w:rsidP="00CD67B4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8E0FFE">
        <w:rPr>
          <w:rFonts w:asciiTheme="minorHAnsi" w:hAnsiTheme="minorHAnsi" w:cstheme="minorHAnsi"/>
          <w:sz w:val="24"/>
          <w:szCs w:val="24"/>
        </w:rPr>
        <w:t>1</w:t>
      </w:r>
      <w:r w:rsidR="007D22D2"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24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 </w:t>
      </w:r>
      <w:r w:rsidR="00080D6D">
        <w:rPr>
          <w:rFonts w:asciiTheme="minorHAnsi" w:hAnsiTheme="minorHAnsi" w:cstheme="minorHAnsi"/>
          <w:sz w:val="24"/>
          <w:szCs w:val="24"/>
        </w:rPr>
        <w:t>16</w:t>
      </w:r>
      <w:r w:rsidR="007708ED">
        <w:rPr>
          <w:rFonts w:asciiTheme="minorHAnsi" w:hAnsiTheme="minorHAnsi" w:cstheme="minorHAnsi"/>
          <w:sz w:val="24"/>
          <w:szCs w:val="24"/>
        </w:rPr>
        <w:t>/1</w:t>
      </w:r>
      <w:r w:rsidR="00080D6D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4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0CF862" w14:textId="4F044160" w:rsidR="00C40F97" w:rsidRPr="00C10EEC" w:rsidRDefault="00CD67B4" w:rsidP="008E0FFE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Acquisition, installation et mise en service d’un système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d’information intégré de gestion des ressources humaines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>prévention et de la lutte contre la corruption (INP</w:t>
      </w:r>
      <w:bookmarkStart w:id="0" w:name="_GoBack"/>
      <w:bookmarkEnd w:id="0"/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 xml:space="preserve">PLC), en 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8E0FFE" w:rsidRPr="008E0FFE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14:paraId="16A190E2" w14:textId="77777777" w:rsidR="002F108C" w:rsidRPr="00F27314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27314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b) du paragraphe 3 de l’article 20 du Règlement fixant les règles et modes de passation des marchés de l’INPPLC</w:t>
      </w:r>
      <w:r w:rsidR="00325BA2" w:rsidRPr="00F273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5BA2" w:rsidRPr="00F27314">
        <w:rPr>
          <w:rFonts w:asciiTheme="minorHAnsi" w:hAnsiTheme="minorHAnsi" w:cstheme="minorHAnsi"/>
          <w:sz w:val="24"/>
          <w:szCs w:val="24"/>
        </w:rPr>
        <w:t>tel qu’il a été modifié et complété</w:t>
      </w:r>
      <w:r w:rsidRPr="00F27314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3D34B74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 xml:space="preserve">en faisant donner crédit au compte ………………………………… (à la trésorerie générale, bancaire, ou postal)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C879D" w14:textId="77777777" w:rsidR="00AB6F6F" w:rsidRDefault="00AB6F6F" w:rsidP="00C40F97">
      <w:r>
        <w:separator/>
      </w:r>
    </w:p>
  </w:endnote>
  <w:endnote w:type="continuationSeparator" w:id="0">
    <w:p w14:paraId="7CFE5F33" w14:textId="77777777" w:rsidR="00AB6F6F" w:rsidRDefault="00AB6F6F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AB6F6F">
      <w:fldChar w:fldCharType="begin"/>
    </w:r>
    <w:r w:rsidR="00AB6F6F">
      <w:instrText>NUMPAGES  \* arabe  \* MERGEFORMAT</w:instrText>
    </w:r>
    <w:r w:rsidR="00AB6F6F">
      <w:fldChar w:fldCharType="separate"/>
    </w:r>
    <w:r w:rsidRPr="003A0ED6">
      <w:t>2</w:t>
    </w:r>
    <w:r w:rsidR="00AB6F6F">
      <w:fldChar w:fldCharType="end"/>
    </w:r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24685" w14:textId="77777777" w:rsidR="00AB6F6F" w:rsidRDefault="00AB6F6F" w:rsidP="00C40F97">
      <w:r>
        <w:separator/>
      </w:r>
    </w:p>
  </w:footnote>
  <w:footnote w:type="continuationSeparator" w:id="0">
    <w:p w14:paraId="2FE398A0" w14:textId="77777777" w:rsidR="00AB6F6F" w:rsidRDefault="00AB6F6F" w:rsidP="00C40F97">
      <w:r>
        <w:continuationSeparator/>
      </w:r>
    </w:p>
  </w:footnote>
  <w:footnote w:id="1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B4897"/>
    <w:rsid w:val="000D15EB"/>
    <w:rsid w:val="00167CFC"/>
    <w:rsid w:val="00174166"/>
    <w:rsid w:val="00177727"/>
    <w:rsid w:val="001E4009"/>
    <w:rsid w:val="00202175"/>
    <w:rsid w:val="00254706"/>
    <w:rsid w:val="00265A36"/>
    <w:rsid w:val="00284E02"/>
    <w:rsid w:val="002B182C"/>
    <w:rsid w:val="002F108C"/>
    <w:rsid w:val="00325BA2"/>
    <w:rsid w:val="00332668"/>
    <w:rsid w:val="0034603F"/>
    <w:rsid w:val="003A0ED6"/>
    <w:rsid w:val="003A3429"/>
    <w:rsid w:val="003B6A6D"/>
    <w:rsid w:val="003C0387"/>
    <w:rsid w:val="003D07F9"/>
    <w:rsid w:val="00470596"/>
    <w:rsid w:val="004954D8"/>
    <w:rsid w:val="004E6B6F"/>
    <w:rsid w:val="0053768B"/>
    <w:rsid w:val="005411FF"/>
    <w:rsid w:val="00582A02"/>
    <w:rsid w:val="00597F6F"/>
    <w:rsid w:val="005B1749"/>
    <w:rsid w:val="005B53B1"/>
    <w:rsid w:val="006255E0"/>
    <w:rsid w:val="006434A7"/>
    <w:rsid w:val="00654F64"/>
    <w:rsid w:val="00673ABC"/>
    <w:rsid w:val="00705210"/>
    <w:rsid w:val="007132A5"/>
    <w:rsid w:val="007708ED"/>
    <w:rsid w:val="007A20A0"/>
    <w:rsid w:val="007C2111"/>
    <w:rsid w:val="007D00B8"/>
    <w:rsid w:val="007D22D2"/>
    <w:rsid w:val="007F41F3"/>
    <w:rsid w:val="00805D25"/>
    <w:rsid w:val="00833701"/>
    <w:rsid w:val="0084780B"/>
    <w:rsid w:val="008948E3"/>
    <w:rsid w:val="008B6EA1"/>
    <w:rsid w:val="008E0FFE"/>
    <w:rsid w:val="00920D77"/>
    <w:rsid w:val="00923E09"/>
    <w:rsid w:val="009A240E"/>
    <w:rsid w:val="009A3C85"/>
    <w:rsid w:val="009D7330"/>
    <w:rsid w:val="009E64EC"/>
    <w:rsid w:val="00A3096F"/>
    <w:rsid w:val="00AB6F6F"/>
    <w:rsid w:val="00AF4AFF"/>
    <w:rsid w:val="00B3390A"/>
    <w:rsid w:val="00B7760C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B311C"/>
    <w:rsid w:val="00DE16DF"/>
    <w:rsid w:val="00E1530E"/>
    <w:rsid w:val="00E358BF"/>
    <w:rsid w:val="00E50AD0"/>
    <w:rsid w:val="00E76894"/>
    <w:rsid w:val="00EF58E5"/>
    <w:rsid w:val="00F1436C"/>
    <w:rsid w:val="00F26B9F"/>
    <w:rsid w:val="00F27314"/>
    <w:rsid w:val="00F47C0C"/>
    <w:rsid w:val="00F54FFC"/>
    <w:rsid w:val="00F67998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30CA2-C6D6-4B4E-B610-A6E2AE3E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7</cp:revision>
  <cp:lastPrinted>2024-11-19T12:03:00Z</cp:lastPrinted>
  <dcterms:created xsi:type="dcterms:W3CDTF">2024-10-25T13:47:00Z</dcterms:created>
  <dcterms:modified xsi:type="dcterms:W3CDTF">2024-11-19T12:03:00Z</dcterms:modified>
</cp:coreProperties>
</file>